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2"/>
        <w:gridCol w:w="8"/>
      </w:tblGrid>
      <w:tr w:rsidR="00EB11D4" w:rsidRPr="00EB11D4" w:rsidTr="00EB11D4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:rsidR="00EB11D4" w:rsidRPr="00EB11D4" w:rsidRDefault="00EB11D4" w:rsidP="00EB11D4">
            <w:pPr>
              <w:pStyle w:val="NoSpacing"/>
              <w:rPr>
                <w:vanish/>
              </w:rPr>
            </w:pPr>
            <w:r w:rsidRPr="00EB11D4">
              <w:rPr>
                <w:vanish/>
              </w:rPr>
              <w:t>Top of Form</w:t>
            </w:r>
          </w:p>
          <w:tbl>
            <w:tblPr>
              <w:tblW w:w="9060" w:type="dxa"/>
              <w:jc w:val="center"/>
              <w:tblCellSpacing w:w="12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EB11D4" w:rsidRPr="00EB11D4" w:rsidTr="00EB11D4">
              <w:trPr>
                <w:tblCellSpacing w:w="12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11D4" w:rsidRDefault="00EB11D4" w:rsidP="00EB11D4">
                  <w:pPr>
                    <w:pStyle w:val="NoSpacing"/>
                    <w:rPr>
                      <w:b/>
                      <w:bCs/>
                    </w:rPr>
                  </w:pPr>
                </w:p>
                <w:p w:rsidR="00EB11D4" w:rsidRPr="00EB11D4" w:rsidRDefault="00EB11D4" w:rsidP="00EB11D4">
                  <w:pPr>
                    <w:pStyle w:val="NoSpacing"/>
                  </w:pPr>
                  <w:bookmarkStart w:id="0" w:name="_GoBack"/>
                  <w:bookmarkEnd w:id="0"/>
                  <w:r w:rsidRPr="00EB11D4">
                    <w:rPr>
                      <w:b/>
                      <w:bCs/>
                    </w:rPr>
                    <w:t>The Love Song of J. Alfred Prufrock</w:t>
                  </w:r>
                </w:p>
              </w:tc>
            </w:tr>
            <w:tr w:rsidR="00EB11D4" w:rsidRPr="00EB11D4" w:rsidTr="00EB11D4">
              <w:trPr>
                <w:tblCellSpacing w:w="12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11D4" w:rsidRPr="00EB11D4" w:rsidRDefault="00EB11D4" w:rsidP="00EB11D4">
                  <w:pPr>
                    <w:pStyle w:val="NoSpacing"/>
                  </w:pPr>
                  <w:r w:rsidRPr="00EB11D4">
                    <w:t> </w:t>
                  </w:r>
                </w:p>
              </w:tc>
            </w:tr>
            <w:tr w:rsidR="00EB11D4" w:rsidRPr="00EB11D4" w:rsidTr="00EB11D4">
              <w:trPr>
                <w:tblCellSpacing w:w="12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6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0"/>
                    <w:gridCol w:w="3617"/>
                  </w:tblGrid>
                  <w:tr w:rsidR="00EB11D4" w:rsidRPr="00EB11D4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  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proofErr w:type="spellStart"/>
                        <w:r w:rsidRPr="00EB11D4">
                          <w:rPr>
                            <w:i/>
                            <w:iCs/>
                          </w:rPr>
                          <w:t>S’io</w:t>
                        </w:r>
                        <w:proofErr w:type="spellEnd"/>
                        <w:r w:rsidRPr="00EB11D4"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EB11D4">
                          <w:rPr>
                            <w:i/>
                            <w:iCs/>
                          </w:rPr>
                          <w:t>credesse</w:t>
                        </w:r>
                        <w:proofErr w:type="spellEnd"/>
                        <w:r w:rsidRPr="00EB11D4"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EB11D4">
                          <w:rPr>
                            <w:i/>
                            <w:iCs/>
                          </w:rPr>
                          <w:t>che</w:t>
                        </w:r>
                        <w:proofErr w:type="spellEnd"/>
                        <w:r w:rsidRPr="00EB11D4"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EB11D4">
                          <w:rPr>
                            <w:i/>
                            <w:iCs/>
                          </w:rPr>
                          <w:t>mia</w:t>
                        </w:r>
                        <w:proofErr w:type="spellEnd"/>
                        <w:r w:rsidRPr="00EB11D4"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EB11D4">
                          <w:rPr>
                            <w:i/>
                            <w:iCs/>
                          </w:rPr>
                          <w:t>risposta</w:t>
                        </w:r>
                        <w:proofErr w:type="spellEnd"/>
                        <w:r w:rsidRPr="00EB11D4">
                          <w:rPr>
                            <w:i/>
                            <w:iCs/>
                          </w:rPr>
                          <w:t xml:space="preserve"> fosse</w:t>
                        </w:r>
                      </w:p>
                    </w:tc>
                  </w:tr>
                  <w:tr w:rsidR="00EB11D4" w:rsidRPr="00EB11D4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rPr>
                            <w:i/>
                            <w:iCs/>
                          </w:rPr>
                          <w:t xml:space="preserve">A persona </w:t>
                        </w:r>
                        <w:proofErr w:type="spellStart"/>
                        <w:r w:rsidRPr="00EB11D4">
                          <w:rPr>
                            <w:i/>
                            <w:iCs/>
                          </w:rPr>
                          <w:t>che</w:t>
                        </w:r>
                        <w:proofErr w:type="spellEnd"/>
                        <w:r w:rsidRPr="00EB11D4"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EB11D4">
                          <w:rPr>
                            <w:i/>
                            <w:iCs/>
                          </w:rPr>
                          <w:t>mai</w:t>
                        </w:r>
                        <w:proofErr w:type="spellEnd"/>
                        <w:r w:rsidRPr="00EB11D4"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EB11D4">
                          <w:rPr>
                            <w:i/>
                            <w:iCs/>
                          </w:rPr>
                          <w:t>tornasse</w:t>
                        </w:r>
                        <w:proofErr w:type="spellEnd"/>
                        <w:r w:rsidRPr="00EB11D4">
                          <w:rPr>
                            <w:i/>
                            <w:iCs/>
                          </w:rPr>
                          <w:t xml:space="preserve"> al </w:t>
                        </w:r>
                        <w:proofErr w:type="spellStart"/>
                        <w:r w:rsidRPr="00EB11D4">
                          <w:rPr>
                            <w:i/>
                            <w:iCs/>
                          </w:rPr>
                          <w:t>mondo</w:t>
                        </w:r>
                        <w:proofErr w:type="spellEnd"/>
                        <w:r w:rsidRPr="00EB11D4">
                          <w:rPr>
                            <w:i/>
                            <w:iCs/>
                          </w:rPr>
                          <w:t>,</w:t>
                        </w:r>
                      </w:p>
                    </w:tc>
                  </w:tr>
                  <w:tr w:rsidR="00EB11D4" w:rsidRPr="00EB11D4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rPr>
                            <w:i/>
                            <w:iCs/>
                          </w:rPr>
                          <w:t xml:space="preserve">Questa </w:t>
                        </w:r>
                        <w:proofErr w:type="spellStart"/>
                        <w:r w:rsidRPr="00EB11D4">
                          <w:rPr>
                            <w:i/>
                            <w:iCs/>
                          </w:rPr>
                          <w:t>fiamma</w:t>
                        </w:r>
                        <w:proofErr w:type="spellEnd"/>
                        <w:r w:rsidRPr="00EB11D4"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EB11D4">
                          <w:rPr>
                            <w:i/>
                            <w:iCs/>
                          </w:rPr>
                          <w:t>staria</w:t>
                        </w:r>
                        <w:proofErr w:type="spellEnd"/>
                        <w:r w:rsidRPr="00EB11D4">
                          <w:rPr>
                            <w:i/>
                            <w:iCs/>
                          </w:rPr>
                          <w:t xml:space="preserve"> senza </w:t>
                        </w:r>
                        <w:proofErr w:type="spellStart"/>
                        <w:r w:rsidRPr="00EB11D4">
                          <w:rPr>
                            <w:i/>
                            <w:iCs/>
                          </w:rPr>
                          <w:t>piu</w:t>
                        </w:r>
                        <w:proofErr w:type="spellEnd"/>
                        <w:r w:rsidRPr="00EB11D4"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EB11D4">
                          <w:rPr>
                            <w:i/>
                            <w:iCs/>
                          </w:rPr>
                          <w:t>scosse</w:t>
                        </w:r>
                        <w:proofErr w:type="spellEnd"/>
                        <w:r w:rsidRPr="00EB11D4">
                          <w:rPr>
                            <w:i/>
                            <w:iCs/>
                          </w:rPr>
                          <w:t>.</w:t>
                        </w:r>
                      </w:p>
                    </w:tc>
                  </w:tr>
                  <w:tr w:rsidR="00EB11D4" w:rsidRPr="00EB11D4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rPr>
                            <w:i/>
                            <w:iCs/>
                          </w:rPr>
                          <w:t xml:space="preserve">Ma </w:t>
                        </w:r>
                        <w:proofErr w:type="spellStart"/>
                        <w:r w:rsidRPr="00EB11D4">
                          <w:rPr>
                            <w:i/>
                            <w:iCs/>
                          </w:rPr>
                          <w:t>perciocche</w:t>
                        </w:r>
                        <w:proofErr w:type="spellEnd"/>
                        <w:r w:rsidRPr="00EB11D4"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EB11D4">
                          <w:rPr>
                            <w:i/>
                            <w:iCs/>
                          </w:rPr>
                          <w:t>giammai</w:t>
                        </w:r>
                        <w:proofErr w:type="spellEnd"/>
                        <w:r w:rsidRPr="00EB11D4">
                          <w:rPr>
                            <w:i/>
                            <w:iCs/>
                          </w:rPr>
                          <w:t xml:space="preserve"> di </w:t>
                        </w:r>
                        <w:proofErr w:type="spellStart"/>
                        <w:r w:rsidRPr="00EB11D4">
                          <w:rPr>
                            <w:i/>
                            <w:iCs/>
                          </w:rPr>
                          <w:t>questo</w:t>
                        </w:r>
                        <w:proofErr w:type="spellEnd"/>
                        <w:r w:rsidRPr="00EB11D4"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EB11D4">
                          <w:rPr>
                            <w:i/>
                            <w:iCs/>
                          </w:rPr>
                          <w:t>fondo</w:t>
                        </w:r>
                        <w:proofErr w:type="spellEnd"/>
                      </w:p>
                    </w:tc>
                  </w:tr>
                  <w:tr w:rsidR="00EB11D4" w:rsidRPr="00EB11D4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rPr>
                            <w:i/>
                            <w:iCs/>
                          </w:rPr>
                          <w:t xml:space="preserve">Non </w:t>
                        </w:r>
                        <w:proofErr w:type="spellStart"/>
                        <w:r w:rsidRPr="00EB11D4">
                          <w:rPr>
                            <w:i/>
                            <w:iCs/>
                          </w:rPr>
                          <w:t>torno</w:t>
                        </w:r>
                        <w:proofErr w:type="spellEnd"/>
                        <w:r w:rsidRPr="00EB11D4">
                          <w:rPr>
                            <w:i/>
                            <w:iCs/>
                          </w:rPr>
                          <w:t xml:space="preserve"> vivo </w:t>
                        </w:r>
                        <w:proofErr w:type="spellStart"/>
                        <w:r w:rsidRPr="00EB11D4">
                          <w:rPr>
                            <w:i/>
                            <w:iCs/>
                          </w:rPr>
                          <w:t>alcun</w:t>
                        </w:r>
                        <w:proofErr w:type="spellEnd"/>
                        <w:r w:rsidRPr="00EB11D4">
                          <w:rPr>
                            <w:i/>
                            <w:iCs/>
                          </w:rPr>
                          <w:t xml:space="preserve">, </w:t>
                        </w:r>
                        <w:proofErr w:type="spellStart"/>
                        <w:r w:rsidRPr="00EB11D4">
                          <w:rPr>
                            <w:i/>
                            <w:iCs/>
                          </w:rPr>
                          <w:t>s’i’odo</w:t>
                        </w:r>
                        <w:proofErr w:type="spellEnd"/>
                        <w:r w:rsidRPr="00EB11D4"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EB11D4">
                          <w:rPr>
                            <w:i/>
                            <w:iCs/>
                          </w:rPr>
                          <w:t>il</w:t>
                        </w:r>
                        <w:proofErr w:type="spellEnd"/>
                        <w:r w:rsidRPr="00EB11D4"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EB11D4">
                          <w:rPr>
                            <w:i/>
                            <w:iCs/>
                          </w:rPr>
                          <w:t>vero</w:t>
                        </w:r>
                        <w:proofErr w:type="spellEnd"/>
                        <w:r w:rsidRPr="00EB11D4">
                          <w:rPr>
                            <w:i/>
                            <w:iCs/>
                          </w:rPr>
                          <w:t>,</w:t>
                        </w:r>
                      </w:p>
                    </w:tc>
                  </w:tr>
                  <w:tr w:rsidR="00EB11D4" w:rsidRPr="00EB11D4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rPr>
                            <w:i/>
                            <w:iCs/>
                          </w:rPr>
                          <w:t xml:space="preserve">Senza </w:t>
                        </w:r>
                        <w:proofErr w:type="spellStart"/>
                        <w:r w:rsidRPr="00EB11D4">
                          <w:rPr>
                            <w:i/>
                            <w:iCs/>
                          </w:rPr>
                          <w:t>tema</w:t>
                        </w:r>
                        <w:proofErr w:type="spellEnd"/>
                        <w:r w:rsidRPr="00EB11D4"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EB11D4">
                          <w:rPr>
                            <w:i/>
                            <w:iCs/>
                          </w:rPr>
                          <w:t>d’infamia</w:t>
                        </w:r>
                        <w:proofErr w:type="spellEnd"/>
                        <w:r w:rsidRPr="00EB11D4"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EB11D4">
                          <w:rPr>
                            <w:i/>
                            <w:iCs/>
                          </w:rPr>
                          <w:t>ti</w:t>
                        </w:r>
                        <w:proofErr w:type="spellEnd"/>
                        <w:r w:rsidRPr="00EB11D4"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EB11D4">
                          <w:rPr>
                            <w:i/>
                            <w:iCs/>
                          </w:rPr>
                          <w:t>rispondo</w:t>
                        </w:r>
                        <w:proofErr w:type="spellEnd"/>
                        <w:r w:rsidRPr="00EB11D4">
                          <w:rPr>
                            <w:i/>
                            <w:iCs/>
                          </w:rPr>
                          <w:t>.</w:t>
                        </w:r>
                      </w:p>
                    </w:tc>
                  </w:tr>
                </w:tbl>
                <w:p w:rsidR="00EB11D4" w:rsidRPr="00EB11D4" w:rsidRDefault="00EB11D4" w:rsidP="00EB11D4">
                  <w:pPr>
                    <w:pStyle w:val="NoSpacing"/>
                  </w:pPr>
                </w:p>
              </w:tc>
            </w:tr>
          </w:tbl>
          <w:p w:rsidR="00EB11D4" w:rsidRPr="00EB11D4" w:rsidRDefault="00EB11D4" w:rsidP="00EB11D4">
            <w:pPr>
              <w:pStyle w:val="NoSpacing"/>
              <w:rPr>
                <w:vanish/>
              </w:rPr>
            </w:pPr>
          </w:p>
          <w:tbl>
            <w:tblPr>
              <w:tblW w:w="9015" w:type="dxa"/>
              <w:jc w:val="center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9015"/>
            </w:tblGrid>
            <w:tr w:rsidR="00EB11D4" w:rsidRPr="00EB11D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61"/>
                    <w:gridCol w:w="733"/>
                  </w:tblGrid>
                  <w:tr w:rsidR="00EB11D4" w:rsidRPr="00EB11D4">
                    <w:trPr>
                      <w:gridAfter w:val="1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 </w:t>
                        </w:r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LET us go then, you and I,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1" w:name="1"/>
                        <w:bookmarkEnd w:id="1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When the evening is spread out against the sky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2" w:name="2"/>
                        <w:bookmarkEnd w:id="2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Like a patient etherized upon a table;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3" w:name="3"/>
                        <w:bookmarkEnd w:id="3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Let us go, through certain half-deserted streets,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4" w:name="4"/>
                        <w:bookmarkEnd w:id="4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The muttering retreats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5" w:name="5"/>
                        <w:r w:rsidRPr="00EB11D4">
                          <w:rPr>
                            <w:i/>
                            <w:iCs/>
                          </w:rPr>
                          <w:t>        5</w:t>
                        </w:r>
                        <w:bookmarkEnd w:id="5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Of restless nights in one-night cheap hotels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6" w:name="6"/>
                        <w:bookmarkEnd w:id="6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And sawdust restaurants with oyster-shells: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7" w:name="7"/>
                        <w:bookmarkEnd w:id="7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Streets that follow like a tedious argument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8" w:name="8"/>
                        <w:bookmarkEnd w:id="8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Of insidious intent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9" w:name="9"/>
                        <w:bookmarkEnd w:id="9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To lead you to an overwhelming question….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10" w:name="10"/>
                        <w:r w:rsidRPr="00EB11D4">
                          <w:rPr>
                            <w:i/>
                            <w:iCs/>
                          </w:rPr>
                          <w:t>        10</w:t>
                        </w:r>
                        <w:bookmarkEnd w:id="10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Oh, do not ask, “What is it?”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11" w:name="11"/>
                        <w:bookmarkEnd w:id="11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Let us go and make our visit.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12" w:name="12"/>
                        <w:bookmarkEnd w:id="12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 xml:space="preserve">In the </w:t>
                        </w:r>
                        <w:proofErr w:type="gramStart"/>
                        <w:r w:rsidRPr="00EB11D4">
                          <w:t>room</w:t>
                        </w:r>
                        <w:proofErr w:type="gramEnd"/>
                        <w:r w:rsidRPr="00EB11D4">
                          <w:t xml:space="preserve"> the women come and go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13" w:name="13"/>
                        <w:bookmarkEnd w:id="13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Talking of Michelangelo.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14" w:name="14"/>
                        <w:bookmarkEnd w:id="14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The yellow fog that rubs its back upon the window-panes,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15" w:name="15"/>
                        <w:r w:rsidRPr="00EB11D4">
                          <w:rPr>
                            <w:i/>
                            <w:iCs/>
                          </w:rPr>
                          <w:t>        15</w:t>
                        </w:r>
                        <w:bookmarkEnd w:id="15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The yellow smoke that rubs its muzzle on the window-panes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16" w:name="16"/>
                        <w:bookmarkEnd w:id="16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Licked its tongue into the corners of the evening,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17" w:name="17"/>
                        <w:bookmarkEnd w:id="17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Lingered upon the pools that stand in drains,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18" w:name="18"/>
                        <w:bookmarkEnd w:id="18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Let fall upon its back the soot that falls from chimneys,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19" w:name="19"/>
                        <w:bookmarkEnd w:id="19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Slipped by the terrace, made a sudden leap,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20" w:name="20"/>
                        <w:r w:rsidRPr="00EB11D4">
                          <w:rPr>
                            <w:i/>
                            <w:iCs/>
                          </w:rPr>
                          <w:t>        20</w:t>
                        </w:r>
                        <w:bookmarkEnd w:id="20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And seeing that it was a soft October night,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21" w:name="21"/>
                        <w:bookmarkEnd w:id="21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Curled once about the house, and fell asleep.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22" w:name="22"/>
                        <w:bookmarkEnd w:id="22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 xml:space="preserve">And </w:t>
                        </w:r>
                        <w:proofErr w:type="gramStart"/>
                        <w:r w:rsidRPr="00EB11D4">
                          <w:t>indeed</w:t>
                        </w:r>
                        <w:proofErr w:type="gramEnd"/>
                        <w:r w:rsidRPr="00EB11D4">
                          <w:t xml:space="preserve"> there will be time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23" w:name="23"/>
                        <w:bookmarkEnd w:id="23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For the yellow smoke that slides along the street,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24" w:name="24"/>
                        <w:bookmarkEnd w:id="24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Rubbing its back upon the window panes;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25" w:name="25"/>
                        <w:r w:rsidRPr="00EB11D4">
                          <w:rPr>
                            <w:i/>
                            <w:iCs/>
                          </w:rPr>
                          <w:t>        25</w:t>
                        </w:r>
                        <w:bookmarkEnd w:id="25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There will be time, there will be time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26" w:name="26"/>
                        <w:bookmarkEnd w:id="26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To prepare a face to meet the faces that you meet;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27" w:name="27"/>
                        <w:bookmarkEnd w:id="27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There will be time to murder and create,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28" w:name="28"/>
                        <w:bookmarkEnd w:id="28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And time for all the works and days of hands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29" w:name="29"/>
                        <w:bookmarkEnd w:id="29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That lift and drop a question on your plate;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30" w:name="30"/>
                        <w:r w:rsidRPr="00EB11D4">
                          <w:rPr>
                            <w:i/>
                            <w:iCs/>
                          </w:rPr>
                          <w:t>        30</w:t>
                        </w:r>
                        <w:bookmarkEnd w:id="30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Time for you and time for me,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31" w:name="31"/>
                        <w:bookmarkEnd w:id="31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And time yet for a hundred indecisions,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32" w:name="32"/>
                        <w:bookmarkEnd w:id="32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And for a hundred visions and revisions,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33" w:name="33"/>
                        <w:bookmarkEnd w:id="33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Before the taking of a toast and tea.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34" w:name="34"/>
                        <w:bookmarkEnd w:id="34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 xml:space="preserve">In the </w:t>
                        </w:r>
                        <w:proofErr w:type="gramStart"/>
                        <w:r w:rsidRPr="00EB11D4">
                          <w:t>room</w:t>
                        </w:r>
                        <w:proofErr w:type="gramEnd"/>
                        <w:r w:rsidRPr="00EB11D4">
                          <w:t xml:space="preserve"> the women come and go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35" w:name="35"/>
                        <w:r w:rsidRPr="00EB11D4">
                          <w:rPr>
                            <w:i/>
                            <w:iCs/>
                          </w:rPr>
                          <w:t>        35</w:t>
                        </w:r>
                        <w:bookmarkEnd w:id="35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Talking of Michelangelo.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36" w:name="36"/>
                        <w:bookmarkEnd w:id="36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 xml:space="preserve">And </w:t>
                        </w:r>
                        <w:proofErr w:type="gramStart"/>
                        <w:r w:rsidRPr="00EB11D4">
                          <w:t>indeed</w:t>
                        </w:r>
                        <w:proofErr w:type="gramEnd"/>
                        <w:r w:rsidRPr="00EB11D4">
                          <w:t xml:space="preserve"> there will be time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37" w:name="37"/>
                        <w:bookmarkEnd w:id="37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To wonder, “Do I dare?” and, “Do I dare?”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38" w:name="38"/>
                        <w:bookmarkEnd w:id="38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Time to turn back and descend the stair,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39" w:name="39"/>
                        <w:bookmarkEnd w:id="39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With a bald spot in the middle of my hair—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40" w:name="40"/>
                        <w:r w:rsidRPr="00EB11D4">
                          <w:rPr>
                            <w:i/>
                            <w:iCs/>
                          </w:rPr>
                          <w:t>        40</w:t>
                        </w:r>
                        <w:bookmarkEnd w:id="40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(They will say: “How his hair is growing thin!”)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41" w:name="41"/>
                        <w:bookmarkEnd w:id="41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My morning coat, my collar mounting firmly to the chin,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42" w:name="42"/>
                        <w:bookmarkEnd w:id="42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My necktie rich and modest, but asserted by a simple pin—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43" w:name="43"/>
                        <w:bookmarkEnd w:id="43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(They will say: “But how his arms and legs are thin!”)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44" w:name="44"/>
                        <w:bookmarkEnd w:id="44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Do I dare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45" w:name="45"/>
                        <w:r w:rsidRPr="00EB11D4">
                          <w:rPr>
                            <w:i/>
                            <w:iCs/>
                          </w:rPr>
                          <w:t>        45</w:t>
                        </w:r>
                        <w:bookmarkEnd w:id="45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Disturb the universe?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46" w:name="46"/>
                        <w:bookmarkEnd w:id="46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 xml:space="preserve">In a </w:t>
                        </w:r>
                        <w:proofErr w:type="gramStart"/>
                        <w:r w:rsidRPr="00EB11D4">
                          <w:t>minute</w:t>
                        </w:r>
                        <w:proofErr w:type="gramEnd"/>
                        <w:r w:rsidRPr="00EB11D4">
                          <w:t xml:space="preserve"> there is time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47" w:name="47"/>
                        <w:bookmarkEnd w:id="47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For decisions and revisions which a minute will reverse.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48" w:name="48"/>
                        <w:bookmarkEnd w:id="48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For I have known them all already, known them all: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49" w:name="49"/>
                        <w:bookmarkEnd w:id="49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Have known the evenings, mornings, afternoons,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50" w:name="50"/>
                        <w:r w:rsidRPr="00EB11D4">
                          <w:rPr>
                            <w:i/>
                            <w:iCs/>
                          </w:rPr>
                          <w:t>        50</w:t>
                        </w:r>
                        <w:bookmarkEnd w:id="50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I have measured out my life with coffee spoons;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51" w:name="51"/>
                        <w:bookmarkEnd w:id="51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I know the voices dying with a dying fall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52" w:name="52"/>
                        <w:bookmarkEnd w:id="52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Beneath the music from a farther room.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53" w:name="53"/>
                        <w:bookmarkEnd w:id="53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  So how should I presume?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54" w:name="54"/>
                        <w:bookmarkEnd w:id="54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And I have known the eyes already, known them all—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55" w:name="55"/>
                        <w:r w:rsidRPr="00EB11D4">
                          <w:rPr>
                            <w:i/>
                            <w:iCs/>
                          </w:rPr>
                          <w:t>        55</w:t>
                        </w:r>
                        <w:bookmarkEnd w:id="55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The eyes that fix you in a formulated phrase,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56" w:name="56"/>
                        <w:bookmarkEnd w:id="56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And when I am formulated, sprawling on a pin,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57" w:name="57"/>
                        <w:bookmarkEnd w:id="57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When I am pinned and wriggling on the wall,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58" w:name="58"/>
                        <w:bookmarkEnd w:id="58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Then how should I begin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59" w:name="59"/>
                        <w:bookmarkEnd w:id="59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To spit out all the butt-ends of my days and ways?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60" w:name="60"/>
                        <w:r w:rsidRPr="00EB11D4">
                          <w:rPr>
                            <w:i/>
                            <w:iCs/>
                          </w:rPr>
                          <w:t>        60</w:t>
                        </w:r>
                        <w:bookmarkEnd w:id="60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  And how should I presume?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61" w:name="61"/>
                        <w:bookmarkEnd w:id="61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And I have known the arms already, known them all—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62" w:name="62"/>
                        <w:bookmarkEnd w:id="62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Arms that are braceleted and white and bare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63" w:name="63"/>
                        <w:bookmarkEnd w:id="63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(But in the lamplight, downed with light brown hair!)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64" w:name="64"/>
                        <w:bookmarkEnd w:id="64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 xml:space="preserve">Is it </w:t>
                        </w:r>
                        <w:proofErr w:type="gramStart"/>
                        <w:r w:rsidRPr="00EB11D4">
                          <w:t>perfume</w:t>
                        </w:r>
                        <w:proofErr w:type="gramEnd"/>
                        <w:r w:rsidRPr="00EB11D4">
                          <w:t xml:space="preserve"> from a dress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65" w:name="65"/>
                        <w:r w:rsidRPr="00EB11D4">
                          <w:rPr>
                            <w:i/>
                            <w:iCs/>
                          </w:rPr>
                          <w:t>        65</w:t>
                        </w:r>
                        <w:bookmarkEnd w:id="65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That makes me so digress?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66" w:name="66"/>
                        <w:bookmarkEnd w:id="66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Arms that lie along a table, or wrap about a shawl.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67" w:name="67"/>
                        <w:bookmarkEnd w:id="67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  And should I then presume?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68" w:name="68"/>
                        <w:bookmarkEnd w:id="68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  And how should I begin?</w:t>
                        </w:r>
                      </w:p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.      .      .      .      .      .      .      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69" w:name="69"/>
                        <w:bookmarkEnd w:id="69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Shall I say, I have gone at dusk through narrow streets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70" w:name="70"/>
                        <w:r w:rsidRPr="00EB11D4">
                          <w:rPr>
                            <w:i/>
                            <w:iCs/>
                          </w:rPr>
                          <w:t>        70</w:t>
                        </w:r>
                        <w:bookmarkEnd w:id="70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And watched the smoke that rises from the pipes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71" w:name="71"/>
                        <w:bookmarkEnd w:id="71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 xml:space="preserve">Of lonely men in shirt-sleeves, leaning out of </w:t>
                        </w:r>
                        <w:proofErr w:type="gramStart"/>
                        <w:r w:rsidRPr="00EB11D4">
                          <w:t>windows?…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72" w:name="72"/>
                        <w:bookmarkEnd w:id="72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I should have been a pair of ragged claws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73" w:name="73"/>
                        <w:bookmarkEnd w:id="73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Scuttling across the floors of silent seas.</w:t>
                        </w:r>
                      </w:p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.      .      .      .      .      .      .      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74" w:name="74"/>
                        <w:bookmarkEnd w:id="74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And the afternoon, the evening, sleeps so peacefully!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75" w:name="75"/>
                        <w:r w:rsidRPr="00EB11D4">
                          <w:rPr>
                            <w:i/>
                            <w:iCs/>
                          </w:rPr>
                          <w:t>        75</w:t>
                        </w:r>
                        <w:bookmarkEnd w:id="75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Smoothed by long fingers,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76" w:name="76"/>
                        <w:bookmarkEnd w:id="76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Asleep … tired … or it malingers,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77" w:name="77"/>
                        <w:bookmarkEnd w:id="77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Stretched on the floor, here beside you and me.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78" w:name="78"/>
                        <w:bookmarkEnd w:id="78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Should I, after tea and cakes and ices,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79" w:name="79"/>
                        <w:bookmarkEnd w:id="79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Have the strength to force the moment to its crisis?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80" w:name="80"/>
                        <w:r w:rsidRPr="00EB11D4">
                          <w:rPr>
                            <w:i/>
                            <w:iCs/>
                          </w:rPr>
                          <w:t>        80</w:t>
                        </w:r>
                        <w:bookmarkEnd w:id="80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But though I have wept and fasted, wept and prayed,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81" w:name="81"/>
                        <w:bookmarkEnd w:id="81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Though I have seen my head (grown slightly bald) brought in upon a platter,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82" w:name="82"/>
                        <w:bookmarkEnd w:id="82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I am no prophet—and here’s no great matter;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83" w:name="83"/>
                        <w:bookmarkEnd w:id="83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I have seen the moment of my greatness flicker,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84" w:name="84"/>
                        <w:bookmarkEnd w:id="84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And I have seen the eternal Footman hold my coat, and snicker,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85" w:name="85"/>
                        <w:r w:rsidRPr="00EB11D4">
                          <w:rPr>
                            <w:i/>
                            <w:iCs/>
                          </w:rPr>
                          <w:t>        85</w:t>
                        </w:r>
                        <w:bookmarkEnd w:id="85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And in short, I was afraid.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86" w:name="86"/>
                        <w:bookmarkEnd w:id="86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And would it have been worth it, after all,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87" w:name="87"/>
                        <w:bookmarkEnd w:id="87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After the cups, the marmalade, the tea,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88" w:name="88"/>
                        <w:bookmarkEnd w:id="88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Among the porcelain, among some talk of you and me,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89" w:name="89"/>
                        <w:bookmarkEnd w:id="89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 xml:space="preserve">Would it have been </w:t>
                        </w:r>
                        <w:proofErr w:type="spellStart"/>
                        <w:r w:rsidRPr="00EB11D4">
                          <w:t>worth while</w:t>
                        </w:r>
                        <w:proofErr w:type="spellEnd"/>
                        <w:r w:rsidRPr="00EB11D4">
                          <w:t>,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90" w:name="90"/>
                        <w:r w:rsidRPr="00EB11D4">
                          <w:rPr>
                            <w:i/>
                            <w:iCs/>
                          </w:rPr>
                          <w:t>        90</w:t>
                        </w:r>
                        <w:bookmarkEnd w:id="90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To have bitten off the matter with a smile,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91" w:name="91"/>
                        <w:bookmarkEnd w:id="91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To have squeezed the universe into a ball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92" w:name="92"/>
                        <w:bookmarkEnd w:id="92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To roll it toward some overwhelming question,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93" w:name="93"/>
                        <w:bookmarkEnd w:id="93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To say: “I am Lazarus, come from the dead,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94" w:name="94"/>
                        <w:bookmarkEnd w:id="94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Come back to tell you all, I shall tell you all”—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95" w:name="95"/>
                        <w:r w:rsidRPr="00EB11D4">
                          <w:rPr>
                            <w:i/>
                            <w:iCs/>
                          </w:rPr>
                          <w:t>        95</w:t>
                        </w:r>
                        <w:bookmarkEnd w:id="95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If one, settling a pillow by her head,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96" w:name="96"/>
                        <w:bookmarkEnd w:id="96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  Should say: “That is not what I meant at all;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97" w:name="97"/>
                        <w:bookmarkEnd w:id="97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  That is not it, at all.”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98" w:name="98"/>
                        <w:bookmarkEnd w:id="98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And would it have been worth it, after all,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99" w:name="99"/>
                        <w:bookmarkEnd w:id="99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 xml:space="preserve">Would it have been </w:t>
                        </w:r>
                        <w:proofErr w:type="spellStart"/>
                        <w:r w:rsidRPr="00EB11D4">
                          <w:t>worth while</w:t>
                        </w:r>
                        <w:proofErr w:type="spellEnd"/>
                        <w:r w:rsidRPr="00EB11D4">
                          <w:t>,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100" w:name="100"/>
                        <w:r w:rsidRPr="00EB11D4">
                          <w:rPr>
                            <w:i/>
                            <w:iCs/>
                          </w:rPr>
                          <w:t>        100</w:t>
                        </w:r>
                        <w:bookmarkEnd w:id="100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After the sunsets and the dooryards and the sprinkled streets,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101" w:name="101"/>
                        <w:bookmarkEnd w:id="101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After the novels, after the teacups, after the skirts that trail along the floor—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102" w:name="102"/>
                        <w:bookmarkEnd w:id="102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 xml:space="preserve">And this, and so much </w:t>
                        </w:r>
                        <w:proofErr w:type="gramStart"/>
                        <w:r w:rsidRPr="00EB11D4">
                          <w:t>more?—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103" w:name="103"/>
                        <w:bookmarkEnd w:id="103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It is impossible to say just what I mean!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104" w:name="104"/>
                        <w:bookmarkEnd w:id="104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But as if a magic lantern threw the nerves in patterns on a screen: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105" w:name="105"/>
                        <w:r w:rsidRPr="00EB11D4">
                          <w:rPr>
                            <w:i/>
                            <w:iCs/>
                          </w:rPr>
                          <w:t>        105</w:t>
                        </w:r>
                        <w:bookmarkEnd w:id="105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Would it have been worth while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106" w:name="106"/>
                        <w:bookmarkEnd w:id="106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If one, settling a pillow or throwing off a shawl,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107" w:name="107"/>
                        <w:bookmarkEnd w:id="107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And turning toward the window, should say: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108" w:name="108"/>
                        <w:bookmarkEnd w:id="108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  “That is not it at all,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109" w:name="109"/>
                        <w:bookmarkEnd w:id="109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  That is not what I meant, at all.”</w:t>
                        </w:r>
                      </w:p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.      .      .      .      .      .      .      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110" w:name="110"/>
                        <w:r w:rsidRPr="00EB11D4">
                          <w:rPr>
                            <w:i/>
                            <w:iCs/>
                          </w:rPr>
                          <w:t>        110</w:t>
                        </w:r>
                        <w:bookmarkEnd w:id="110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No! I am not Prince Hamlet, nor was meant to be;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111" w:name="111"/>
                        <w:bookmarkEnd w:id="111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Am an attendant lord, one that will 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112" w:name="112"/>
                        <w:bookmarkEnd w:id="112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To swell a progress, start a scene or two,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113" w:name="113"/>
                        <w:bookmarkEnd w:id="113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Advise the prince; no doubt, an easy tool,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114" w:name="114"/>
                        <w:bookmarkEnd w:id="114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Deferential, glad to be of use,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115" w:name="115"/>
                        <w:r w:rsidRPr="00EB11D4">
                          <w:rPr>
                            <w:i/>
                            <w:iCs/>
                          </w:rPr>
                          <w:t>        115</w:t>
                        </w:r>
                        <w:bookmarkEnd w:id="115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Politic, cautious, and meticulous;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116" w:name="116"/>
                        <w:bookmarkEnd w:id="116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Full of high sentence, but a bit obtuse;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117" w:name="117"/>
                        <w:bookmarkEnd w:id="117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At times, indeed, almost ridiculous—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118" w:name="118"/>
                        <w:bookmarkEnd w:id="118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Almost, at times, the Fool.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119" w:name="119"/>
                        <w:bookmarkEnd w:id="119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I grow old … I grow old …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120" w:name="120"/>
                        <w:r w:rsidRPr="00EB11D4">
                          <w:rPr>
                            <w:i/>
                            <w:iCs/>
                          </w:rPr>
                          <w:t>        120</w:t>
                        </w:r>
                        <w:bookmarkEnd w:id="120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I shall wear the bottoms of my trousers rolled.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121" w:name="121"/>
                        <w:bookmarkEnd w:id="121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Shall I part my hair behind? Do I dare to eat a peach?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122" w:name="122"/>
                        <w:bookmarkEnd w:id="122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I shall wear white flannel trousers, and walk upon the beach.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123" w:name="123"/>
                        <w:bookmarkEnd w:id="123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I have heard the mermaids singing, each to each.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124" w:name="124"/>
                        <w:bookmarkEnd w:id="124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I do not think that they will sing to me.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125" w:name="125"/>
                        <w:r w:rsidRPr="00EB11D4">
                          <w:rPr>
                            <w:i/>
                            <w:iCs/>
                          </w:rPr>
                          <w:t>        125</w:t>
                        </w:r>
                        <w:bookmarkEnd w:id="125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I have seen them riding seaward on the waves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126" w:name="126"/>
                        <w:bookmarkEnd w:id="126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Combing the white hair of the waves blown back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127" w:name="127"/>
                        <w:bookmarkEnd w:id="127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When the wind blows the water white and black.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128" w:name="128"/>
                        <w:bookmarkEnd w:id="128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We have lingered in the chambers of the sea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129" w:name="129"/>
                        <w:bookmarkEnd w:id="129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By sea-girls wreathed with seaweed red and brown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130" w:name="130"/>
                        <w:r w:rsidRPr="00EB11D4">
                          <w:rPr>
                            <w:i/>
                            <w:iCs/>
                          </w:rPr>
                          <w:t>        130</w:t>
                        </w:r>
                        <w:bookmarkEnd w:id="130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Till human voices wake us, and we drown.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bookmarkStart w:id="131" w:name="131"/>
                        <w:bookmarkEnd w:id="131"/>
                      </w:p>
                    </w:tc>
                  </w:tr>
                  <w:tr w:rsidR="00EB11D4" w:rsidRPr="00EB11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  <w:r w:rsidRPr="00EB11D4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11D4" w:rsidRPr="00EB11D4" w:rsidRDefault="00EB11D4" w:rsidP="00EB11D4">
                        <w:pPr>
                          <w:pStyle w:val="NoSpacing"/>
                        </w:pPr>
                      </w:p>
                    </w:tc>
                  </w:tr>
                </w:tbl>
                <w:p w:rsidR="00EB11D4" w:rsidRPr="00EB11D4" w:rsidRDefault="00EB11D4" w:rsidP="00EB11D4">
                  <w:pPr>
                    <w:pStyle w:val="NoSpacing"/>
                  </w:pPr>
                </w:p>
              </w:tc>
            </w:tr>
          </w:tbl>
          <w:p w:rsidR="00EB11D4" w:rsidRPr="00EB11D4" w:rsidRDefault="00EB11D4" w:rsidP="00EB11D4">
            <w:pPr>
              <w:pStyle w:val="NoSpacing"/>
              <w:rPr>
                <w:vanish/>
              </w:rPr>
            </w:pPr>
          </w:p>
          <w:tbl>
            <w:tblPr>
              <w:tblW w:w="9072" w:type="dxa"/>
              <w:jc w:val="center"/>
              <w:tblCellSpacing w:w="12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B11D4" w:rsidRPr="00EB11D4" w:rsidTr="00EB11D4">
              <w:trPr>
                <w:tblCellSpacing w:w="12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11D4" w:rsidRPr="00EB11D4" w:rsidRDefault="00EB11D4" w:rsidP="00EB11D4">
                  <w:pPr>
                    <w:pStyle w:val="NoSpacing"/>
                  </w:pPr>
                  <w:r w:rsidRPr="00EB11D4">
                    <w:t> </w:t>
                  </w:r>
                </w:p>
              </w:tc>
            </w:tr>
          </w:tbl>
          <w:p w:rsidR="00EB11D4" w:rsidRPr="00EB11D4" w:rsidRDefault="00EB11D4" w:rsidP="00EB11D4">
            <w:pPr>
              <w:pStyle w:val="NoSpacing"/>
            </w:pPr>
          </w:p>
        </w:tc>
        <w:tc>
          <w:tcPr>
            <w:tcW w:w="0" w:type="auto"/>
            <w:vMerge w:val="restart"/>
            <w:hideMark/>
          </w:tcPr>
          <w:p w:rsidR="00EB11D4" w:rsidRPr="00EB11D4" w:rsidRDefault="00EB11D4" w:rsidP="00EB11D4">
            <w:pPr>
              <w:pStyle w:val="NoSpacing"/>
            </w:pPr>
            <w:r w:rsidRPr="00EB11D4">
              <w:br/>
            </w:r>
          </w:p>
          <w:p w:rsidR="00EB11D4" w:rsidRPr="00EB11D4" w:rsidRDefault="00EB11D4" w:rsidP="00EB11D4">
            <w:pPr>
              <w:pStyle w:val="NoSpacing"/>
            </w:pPr>
          </w:p>
        </w:tc>
      </w:tr>
      <w:tr w:rsidR="00EB11D4" w:rsidRPr="00EB11D4" w:rsidTr="00EB11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1D4" w:rsidRPr="00EB11D4" w:rsidRDefault="00EB11D4" w:rsidP="00EB11D4">
            <w:pPr>
              <w:pStyle w:val="NoSpacing"/>
            </w:pPr>
          </w:p>
        </w:tc>
        <w:tc>
          <w:tcPr>
            <w:tcW w:w="0" w:type="auto"/>
            <w:vMerge/>
            <w:vAlign w:val="center"/>
            <w:hideMark/>
          </w:tcPr>
          <w:p w:rsidR="00EB11D4" w:rsidRPr="00EB11D4" w:rsidRDefault="00EB11D4" w:rsidP="00EB11D4">
            <w:pPr>
              <w:pStyle w:val="NoSpacing"/>
            </w:pPr>
          </w:p>
        </w:tc>
      </w:tr>
    </w:tbl>
    <w:p w:rsidR="00EB11D4" w:rsidRPr="00EB11D4" w:rsidRDefault="00EB11D4" w:rsidP="00EB11D4">
      <w:pPr>
        <w:pStyle w:val="NoSpacing"/>
      </w:pPr>
    </w:p>
    <w:tbl>
      <w:tblPr>
        <w:tblW w:w="115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0"/>
      </w:tblGrid>
      <w:tr w:rsidR="00EB11D4" w:rsidRPr="00EB11D4" w:rsidTr="00EB11D4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18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50"/>
            </w:tblGrid>
            <w:tr w:rsidR="00EB11D4" w:rsidRPr="00EB11D4">
              <w:trPr>
                <w:tblCellSpacing w:w="18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B11D4" w:rsidRPr="00EB11D4" w:rsidRDefault="00EB11D4" w:rsidP="00EB11D4">
                  <w:pPr>
                    <w:pStyle w:val="NoSpacing"/>
                  </w:pPr>
                </w:p>
              </w:tc>
            </w:tr>
          </w:tbl>
          <w:p w:rsidR="00EB11D4" w:rsidRPr="00EB11D4" w:rsidRDefault="00EB11D4" w:rsidP="00EB11D4">
            <w:pPr>
              <w:pStyle w:val="NoSpacing"/>
            </w:pPr>
          </w:p>
        </w:tc>
      </w:tr>
    </w:tbl>
    <w:p w:rsidR="00282DC8" w:rsidRPr="00EB11D4" w:rsidRDefault="00EB11D4" w:rsidP="00EB11D4">
      <w:pPr>
        <w:pStyle w:val="NoSpacing"/>
      </w:pPr>
    </w:p>
    <w:sectPr w:rsidR="00282DC8" w:rsidRPr="00EB1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D4"/>
    <w:rsid w:val="007D73C1"/>
    <w:rsid w:val="007E5047"/>
    <w:rsid w:val="00EB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  <w14:docId w14:val="5FFFE886"/>
  <w15:chartTrackingRefBased/>
  <w15:docId w15:val="{C0114DA5-0E74-4CB7-98C1-1F9C6C88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1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1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1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275">
              <w:marLeft w:val="0"/>
              <w:marRight w:val="0"/>
              <w:marTop w:val="0"/>
              <w:marBottom w:val="0"/>
              <w:divBdr>
                <w:top w:val="single" w:sz="6" w:space="0" w:color="000020"/>
                <w:left w:val="single" w:sz="6" w:space="0" w:color="000020"/>
                <w:bottom w:val="single" w:sz="6" w:space="0" w:color="000020"/>
                <w:right w:val="single" w:sz="6" w:space="0" w:color="000020"/>
              </w:divBdr>
              <w:divsChild>
                <w:div w:id="20174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607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309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324303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478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09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066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0733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15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2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01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1035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16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5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85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8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6601">
              <w:marLeft w:val="-5460"/>
              <w:marRight w:val="0"/>
              <w:marTop w:val="0"/>
              <w:marBottom w:val="0"/>
              <w:divBdr>
                <w:top w:val="single" w:sz="18" w:space="0" w:color="AFAEAE"/>
                <w:left w:val="single" w:sz="18" w:space="0" w:color="AFAEAE"/>
                <w:bottom w:val="single" w:sz="18" w:space="0" w:color="AFAEAE"/>
                <w:right w:val="single" w:sz="18" w:space="0" w:color="AFAEAE"/>
              </w:divBdr>
            </w:div>
          </w:divsChild>
        </w:div>
      </w:divsChild>
    </w:div>
    <w:div w:id="2013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3295">
              <w:marLeft w:val="0"/>
              <w:marRight w:val="0"/>
              <w:marTop w:val="0"/>
              <w:marBottom w:val="0"/>
              <w:divBdr>
                <w:top w:val="single" w:sz="6" w:space="0" w:color="000020"/>
                <w:left w:val="single" w:sz="6" w:space="0" w:color="000020"/>
                <w:bottom w:val="single" w:sz="6" w:space="0" w:color="000020"/>
                <w:right w:val="single" w:sz="6" w:space="0" w:color="000020"/>
              </w:divBdr>
              <w:divsChild>
                <w:div w:id="7119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95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17461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95289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9493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6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82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05150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7508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1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10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51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96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019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83149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59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9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9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06636">
              <w:marLeft w:val="-5460"/>
              <w:marRight w:val="0"/>
              <w:marTop w:val="0"/>
              <w:marBottom w:val="0"/>
              <w:divBdr>
                <w:top w:val="single" w:sz="18" w:space="0" w:color="AFAEAE"/>
                <w:left w:val="single" w:sz="18" w:space="0" w:color="AFAEAE"/>
                <w:bottom w:val="single" w:sz="18" w:space="0" w:color="AFAEAE"/>
                <w:right w:val="single" w:sz="18" w:space="0" w:color="AFAEA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Clarke</dc:creator>
  <cp:keywords/>
  <dc:description/>
  <cp:lastModifiedBy>John Clarke</cp:lastModifiedBy>
  <cp:revision>1</cp:revision>
  <dcterms:created xsi:type="dcterms:W3CDTF">2017-08-25T14:42:00Z</dcterms:created>
  <dcterms:modified xsi:type="dcterms:W3CDTF">2017-08-25T14:47:00Z</dcterms:modified>
</cp:coreProperties>
</file>